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B5" w:rsidRPr="0062175E" w:rsidRDefault="0062175E" w:rsidP="005F2870">
      <w:pPr>
        <w:jc w:val="center"/>
        <w:rPr>
          <w:rFonts w:ascii="Times New Roman" w:hAnsi="Times New Roman" w:cs="Times New Roman"/>
          <w:sz w:val="28"/>
          <w:szCs w:val="28"/>
        </w:rPr>
      </w:pPr>
      <w:r w:rsidRPr="006217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92466" cy="2399385"/>
            <wp:effectExtent l="19050" t="0" r="0" b="0"/>
            <wp:docPr id="2" name="Рисунок 2" descr="https://fs01.vseosvita.ua/01006od8-60a8-779x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1.vseosvita.ua/01006od8-60a8-779x4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616" cy="240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75E" w:rsidRPr="0080087D" w:rsidRDefault="0062175E" w:rsidP="006217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val="uk-UA"/>
        </w:rPr>
      </w:pPr>
      <w:proofErr w:type="spellStart"/>
      <w:r w:rsidRPr="0062175E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>Практичні</w:t>
      </w:r>
      <w:proofErr w:type="spellEnd"/>
      <w:r w:rsidRPr="0062175E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>поради</w:t>
      </w:r>
      <w:proofErr w:type="spellEnd"/>
      <w:r w:rsidRPr="0062175E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 xml:space="preserve"> для </w:t>
      </w:r>
      <w:proofErr w:type="spellStart"/>
      <w:r w:rsidRPr="0080087D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>учн</w:t>
      </w:r>
      <w:r w:rsidRPr="0080087D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val="uk-UA"/>
        </w:rPr>
        <w:t>ів</w:t>
      </w:r>
      <w:proofErr w:type="spellEnd"/>
      <w:r w:rsidRPr="0062175E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 xml:space="preserve"> будь-</w:t>
      </w:r>
      <w:proofErr w:type="spellStart"/>
      <w:r w:rsidRPr="0062175E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>якого</w:t>
      </w:r>
      <w:proofErr w:type="spellEnd"/>
      <w:r w:rsidRPr="0062175E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>віку</w:t>
      </w:r>
      <w:proofErr w:type="spellEnd"/>
      <w:r w:rsidRPr="0062175E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>,</w:t>
      </w:r>
    </w:p>
    <w:p w:rsidR="0062175E" w:rsidRPr="0080087D" w:rsidRDefault="0062175E" w:rsidP="006217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val="uk-UA"/>
        </w:rPr>
      </w:pPr>
      <w:proofErr w:type="spellStart"/>
      <w:r w:rsidRPr="0062175E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>щоб</w:t>
      </w:r>
      <w:proofErr w:type="spellEnd"/>
      <w:r w:rsidRPr="0062175E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>протистояти</w:t>
      </w:r>
      <w:proofErr w:type="spellEnd"/>
      <w:r w:rsidRPr="0062175E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>шкільному</w:t>
      </w:r>
      <w:proofErr w:type="spellEnd"/>
      <w:r w:rsidRPr="0062175E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>насильству</w:t>
      </w:r>
      <w:proofErr w:type="spellEnd"/>
      <w:r w:rsidRPr="0062175E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>.</w:t>
      </w:r>
    </w:p>
    <w:p w:rsidR="0062175E" w:rsidRPr="0062175E" w:rsidRDefault="0062175E" w:rsidP="006217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</w:pPr>
    </w:p>
    <w:p w:rsidR="0062175E" w:rsidRPr="0080087D" w:rsidRDefault="0080087D" w:rsidP="005F287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3A4C58"/>
          <w:sz w:val="28"/>
          <w:szCs w:val="28"/>
          <w:lang w:val="uk-UA"/>
        </w:rPr>
      </w:pPr>
      <w:r w:rsidRPr="0080087D">
        <w:rPr>
          <w:rFonts w:ascii="Times New Roman" w:eastAsia="Times New Roman" w:hAnsi="Times New Roman" w:cs="Times New Roman"/>
          <w:b/>
          <w:bCs/>
          <w:i/>
          <w:color w:val="3A4C58"/>
          <w:sz w:val="28"/>
          <w:szCs w:val="28"/>
          <w:lang w:val="uk-UA"/>
        </w:rPr>
        <w:t xml:space="preserve">        </w:t>
      </w:r>
      <w:bookmarkStart w:id="0" w:name="_GoBack"/>
      <w:bookmarkEnd w:id="0"/>
    </w:p>
    <w:p w:rsidR="0062175E" w:rsidRPr="0062175E" w:rsidRDefault="0062175E" w:rsidP="00621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C58"/>
          <w:sz w:val="28"/>
          <w:szCs w:val="28"/>
          <w:lang w:val="uk-UA"/>
        </w:rPr>
      </w:pPr>
    </w:p>
    <w:p w:rsidR="0062175E" w:rsidRPr="00E640FB" w:rsidRDefault="0062175E" w:rsidP="0062175E">
      <w:pPr>
        <w:shd w:val="clear" w:color="auto" w:fill="FFFFFF"/>
        <w:spacing w:after="277" w:line="240" w:lineRule="auto"/>
        <w:jc w:val="center"/>
        <w:outlineLvl w:val="1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u w:val="single"/>
          <w:lang w:val="uk-UA"/>
        </w:rPr>
      </w:pPr>
      <w:r w:rsidRPr="00E640F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  <w:lang w:val="uk-UA"/>
        </w:rPr>
        <w:t>1. Якщо ти відрізняєшся від однолітків, це не привід для цькування!</w:t>
      </w:r>
    </w:p>
    <w:p w:rsidR="0062175E" w:rsidRPr="0062175E" w:rsidRDefault="0062175E" w:rsidP="005F2870">
      <w:pPr>
        <w:shd w:val="clear" w:color="auto" w:fill="FFFFFF"/>
        <w:spacing w:after="24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2175E">
        <w:rPr>
          <w:rFonts w:ascii="Times New Roman" w:eastAsia="Times New Roman" w:hAnsi="Times New Roman" w:cs="Times New Roman"/>
          <w:color w:val="FF0000"/>
          <w:sz w:val="28"/>
          <w:szCs w:val="28"/>
        </w:rPr>
        <w:t>Пам'ятай</w:t>
      </w:r>
      <w:proofErr w:type="spellEnd"/>
      <w:r w:rsidRPr="0062175E">
        <w:rPr>
          <w:rFonts w:ascii="Times New Roman" w:eastAsia="Times New Roman" w:hAnsi="Times New Roman" w:cs="Times New Roman"/>
          <w:color w:val="3A4C58"/>
          <w:sz w:val="28"/>
          <w:szCs w:val="28"/>
        </w:rPr>
        <w:t xml:space="preserve">,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головна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причина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криється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не у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тобі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а у самому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агресорові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Щаслива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людина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gramStart"/>
      <w:r w:rsidRPr="0062175E">
        <w:rPr>
          <w:rFonts w:ascii="Times New Roman" w:eastAsia="Times New Roman" w:hAnsi="Times New Roman" w:cs="Times New Roman"/>
          <w:sz w:val="28"/>
          <w:szCs w:val="28"/>
        </w:rPr>
        <w:t>адекватною</w:t>
      </w:r>
      <w:proofErr w:type="gram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самооцінкою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ніколи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не буде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намагатися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самостверджуватись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рахунок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6217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Насправді, привід для цькування може бути обрано який-завгодно – маленький чи високий зріст, надмірна вага чи навпаки худоба, певні особливості фізичного розвитку, рівень успішності у порівнянні з іншими учнями класу або вік.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Тобто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хоч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чимось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ві</w:t>
      </w:r>
      <w:proofErr w:type="gramStart"/>
      <w:r w:rsidRPr="0062175E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gramEnd"/>
      <w:r w:rsidRPr="0062175E">
        <w:rPr>
          <w:rFonts w:ascii="Times New Roman" w:eastAsia="Times New Roman" w:hAnsi="Times New Roman" w:cs="Times New Roman"/>
          <w:sz w:val="28"/>
          <w:szCs w:val="28"/>
        </w:rPr>
        <w:t>ізняєтеся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для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булера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стати приводом для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цькування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62175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Головна мета </w:t>
      </w:r>
      <w:proofErr w:type="spellStart"/>
      <w:r w:rsidRPr="0062175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кривдника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знайти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потенційну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жертву,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якій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вселити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думку про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неповноцінність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порівнянні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агресором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62175E" w:rsidRPr="0062175E" w:rsidRDefault="0062175E" w:rsidP="0080087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Твоє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головне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– не </w:t>
      </w:r>
      <w:proofErr w:type="spellStart"/>
      <w:proofErr w:type="gramStart"/>
      <w:r w:rsidRPr="0062175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62175E">
        <w:rPr>
          <w:rFonts w:ascii="Times New Roman" w:eastAsia="Times New Roman" w:hAnsi="Times New Roman" w:cs="Times New Roman"/>
          <w:sz w:val="28"/>
          <w:szCs w:val="28"/>
        </w:rPr>
        <w:t>іддатись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провокацію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62175E" w:rsidRPr="0062175E" w:rsidRDefault="0062175E" w:rsidP="0062175E">
      <w:pPr>
        <w:shd w:val="clear" w:color="auto" w:fill="FFFFFF"/>
        <w:spacing w:after="277" w:line="240" w:lineRule="auto"/>
        <w:jc w:val="center"/>
        <w:outlineLvl w:val="1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u w:val="single"/>
        </w:rPr>
      </w:pPr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2.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Стався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до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агресора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з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жалістю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, а не з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ненавистю</w:t>
      </w:r>
      <w:proofErr w:type="spellEnd"/>
    </w:p>
    <w:p w:rsidR="0062175E" w:rsidRPr="0062175E" w:rsidRDefault="0062175E" w:rsidP="005F2870">
      <w:pPr>
        <w:shd w:val="clear" w:color="auto" w:fill="FFFFFF"/>
        <w:spacing w:after="249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2175E">
        <w:rPr>
          <w:rFonts w:ascii="Times New Roman" w:eastAsia="Times New Roman" w:hAnsi="Times New Roman" w:cs="Times New Roman"/>
          <w:color w:val="FF0000"/>
          <w:sz w:val="28"/>
          <w:szCs w:val="28"/>
        </w:rPr>
        <w:t>Пам'ятай</w:t>
      </w:r>
      <w:proofErr w:type="spellEnd"/>
      <w:r w:rsidRPr="0062175E">
        <w:rPr>
          <w:rFonts w:ascii="Times New Roman" w:eastAsia="Times New Roman" w:hAnsi="Times New Roman" w:cs="Times New Roman"/>
          <w:color w:val="FF0000"/>
          <w:sz w:val="28"/>
          <w:szCs w:val="28"/>
        </w:rPr>
        <w:t>,</w:t>
      </w:r>
      <w:r w:rsidRPr="0062175E">
        <w:rPr>
          <w:rFonts w:ascii="Times New Roman" w:eastAsia="Times New Roman" w:hAnsi="Times New Roman" w:cs="Times New Roman"/>
          <w:color w:val="3A4C58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знущання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62175E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не</w:t>
      </w:r>
      <w:proofErr w:type="gram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демонстрація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сили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навпаки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 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прояв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слабкості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з боку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булера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Агресивна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поведінка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кривдника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завжди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обумовлена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психологічними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причинами:</w:t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особисті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комплекси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низька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самооцінка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яку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булер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прагне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2175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62175E">
        <w:rPr>
          <w:rFonts w:ascii="Times New Roman" w:eastAsia="Times New Roman" w:hAnsi="Times New Roman" w:cs="Times New Roman"/>
          <w:sz w:val="28"/>
          <w:szCs w:val="28"/>
        </w:rPr>
        <w:t>ідвищити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рахунок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пригноблення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слабших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негативний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досвід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F28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ймовірніше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булер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сам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жертвою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цькування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тому через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пережитий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страх і 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відчуття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беззахисності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керується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принципом «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кращий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спосіб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2175E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62175E">
        <w:rPr>
          <w:rFonts w:ascii="Times New Roman" w:eastAsia="Times New Roman" w:hAnsi="Times New Roman" w:cs="Times New Roman"/>
          <w:sz w:val="28"/>
          <w:szCs w:val="28"/>
        </w:rPr>
        <w:t>апад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>»;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непорозуміння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іншими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через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агресор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намагається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привернути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до себе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тими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методами,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здаються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йому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ефективними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175E" w:rsidRPr="0062175E" w:rsidRDefault="0080087D" w:rsidP="005F2870">
      <w:pPr>
        <w:shd w:val="clear" w:color="auto" w:fill="FFFFFF"/>
        <w:spacing w:after="277"/>
        <w:jc w:val="both"/>
        <w:outlineLvl w:val="1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val="uk-UA"/>
        </w:rPr>
        <w:lastRenderedPageBreak/>
        <w:t xml:space="preserve">                    </w:t>
      </w:r>
      <w:r w:rsidR="0062175E" w:rsidRPr="0080087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  <w:lang w:val="uk-UA"/>
        </w:rPr>
        <w:t xml:space="preserve"> </w:t>
      </w:r>
      <w:r w:rsidR="0062175E"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3. Не дозволь </w:t>
      </w:r>
      <w:proofErr w:type="spellStart"/>
      <w:r w:rsidR="0062175E"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побачити</w:t>
      </w:r>
      <w:proofErr w:type="spellEnd"/>
      <w:r w:rsidR="0062175E"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у </w:t>
      </w:r>
      <w:proofErr w:type="spellStart"/>
      <w:r w:rsidR="0062175E"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тобі</w:t>
      </w:r>
      <w:proofErr w:type="spellEnd"/>
      <w:r w:rsidR="0062175E"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</w:t>
      </w:r>
      <w:proofErr w:type="spellStart"/>
      <w:r w:rsidR="0062175E"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потенційну</w:t>
      </w:r>
      <w:proofErr w:type="spellEnd"/>
      <w:r w:rsidR="0062175E"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жертву</w:t>
      </w:r>
      <w:r w:rsidR="0062175E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val="uk-UA"/>
        </w:rPr>
        <w:tab/>
      </w:r>
      <w:r w:rsidR="0062175E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val="uk-UA"/>
        </w:rPr>
        <w:tab/>
      </w:r>
      <w:r w:rsidR="0062175E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val="uk-UA"/>
        </w:rPr>
        <w:tab/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Зазвичай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булери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обирають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тих, кого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вважають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слабшими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вразливими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Найкоротший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шлях до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успіху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знайти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рису,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є причиною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комплексів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потенційної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жертви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направити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всі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сили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цю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больову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точку.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Тож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не стати жертвою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агресора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, не давай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йому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побачити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твою</w:t>
      </w:r>
      <w:proofErr w:type="gram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вразливість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62175E" w:rsidRPr="0080087D">
        <w:rPr>
          <w:rFonts w:ascii="Times New Roman" w:eastAsia="Times New Roman" w:hAnsi="Times New Roman" w:cs="Times New Roman"/>
          <w:sz w:val="32"/>
          <w:szCs w:val="32"/>
          <w:lang w:val="uk-UA"/>
        </w:rPr>
        <w:tab/>
      </w:r>
      <w:r w:rsidR="0062175E" w:rsidRPr="0080087D">
        <w:rPr>
          <w:rFonts w:ascii="Times New Roman" w:eastAsia="Times New Roman" w:hAnsi="Times New Roman" w:cs="Times New Roman"/>
          <w:sz w:val="32"/>
          <w:szCs w:val="32"/>
          <w:lang w:val="uk-UA"/>
        </w:rPr>
        <w:tab/>
      </w:r>
      <w:r w:rsidR="0062175E" w:rsidRPr="0080087D">
        <w:rPr>
          <w:rFonts w:ascii="Times New Roman" w:eastAsia="Times New Roman" w:hAnsi="Times New Roman" w:cs="Times New Roman"/>
          <w:sz w:val="32"/>
          <w:szCs w:val="32"/>
          <w:lang w:val="uk-UA"/>
        </w:rPr>
        <w:tab/>
      </w:r>
      <w:r w:rsidR="0062175E" w:rsidRPr="0080087D">
        <w:rPr>
          <w:rFonts w:ascii="Times New Roman" w:eastAsia="Times New Roman" w:hAnsi="Times New Roman" w:cs="Times New Roman"/>
          <w:sz w:val="32"/>
          <w:szCs w:val="32"/>
          <w:lang w:val="uk-UA"/>
        </w:rPr>
        <w:tab/>
      </w:r>
      <w:r w:rsidR="0062175E" w:rsidRPr="0080087D">
        <w:rPr>
          <w:rFonts w:ascii="Times New Roman" w:eastAsia="Times New Roman" w:hAnsi="Times New Roman" w:cs="Times New Roman"/>
          <w:sz w:val="32"/>
          <w:szCs w:val="32"/>
          <w:lang w:val="uk-UA"/>
        </w:rPr>
        <w:tab/>
      </w:r>
      <w:r w:rsidR="0062175E" w:rsidRPr="0080087D">
        <w:rPr>
          <w:rFonts w:ascii="Times New Roman" w:eastAsia="Times New Roman" w:hAnsi="Times New Roman" w:cs="Times New Roman"/>
          <w:sz w:val="32"/>
          <w:szCs w:val="32"/>
          <w:lang w:val="uk-UA"/>
        </w:rPr>
        <w:tab/>
      </w:r>
      <w:r w:rsidR="0062175E" w:rsidRPr="0080087D">
        <w:rPr>
          <w:rFonts w:ascii="Times New Roman" w:eastAsia="Times New Roman" w:hAnsi="Times New Roman" w:cs="Times New Roman"/>
          <w:sz w:val="32"/>
          <w:szCs w:val="32"/>
          <w:lang w:val="uk-UA"/>
        </w:rPr>
        <w:tab/>
      </w:r>
      <w:r w:rsidR="0062175E" w:rsidRPr="0080087D">
        <w:rPr>
          <w:rFonts w:ascii="Times New Roman" w:eastAsia="Times New Roman" w:hAnsi="Times New Roman" w:cs="Times New Roman"/>
          <w:sz w:val="32"/>
          <w:szCs w:val="32"/>
          <w:lang w:val="uk-UA"/>
        </w:rPr>
        <w:tab/>
      </w:r>
      <w:r w:rsidR="0062175E" w:rsidRPr="0080087D">
        <w:rPr>
          <w:rFonts w:ascii="Times New Roman" w:eastAsia="Times New Roman" w:hAnsi="Times New Roman" w:cs="Times New Roman"/>
          <w:sz w:val="32"/>
          <w:szCs w:val="32"/>
          <w:lang w:val="uk-UA"/>
        </w:rPr>
        <w:tab/>
      </w:r>
      <w:r w:rsidR="0062175E" w:rsidRPr="0080087D">
        <w:rPr>
          <w:rFonts w:ascii="Times New Roman" w:eastAsia="Times New Roman" w:hAnsi="Times New Roman" w:cs="Times New Roman"/>
          <w:sz w:val="32"/>
          <w:szCs w:val="32"/>
          <w:lang w:val="uk-UA"/>
        </w:rPr>
        <w:tab/>
      </w:r>
      <w:r w:rsidR="0062175E" w:rsidRPr="0080087D">
        <w:rPr>
          <w:rFonts w:ascii="Times New Roman" w:eastAsia="Times New Roman" w:hAnsi="Times New Roman" w:cs="Times New Roman"/>
          <w:sz w:val="32"/>
          <w:szCs w:val="32"/>
          <w:lang w:val="uk-UA"/>
        </w:rPr>
        <w:tab/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потенційна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жертва буде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бурхливо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реагувати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gram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будь-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gram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розмови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про свою вагу, то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булер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буде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почувати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себе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справжнім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героєм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відпускаючи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злісні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жарти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цю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тему. А ось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особистість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сама часто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жартує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над собою з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приводу, то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вже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не є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болючим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місцем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, на яке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вплинути</w:t>
      </w:r>
      <w:proofErr w:type="spellEnd"/>
      <w:r w:rsidR="0062175E" w:rsidRPr="006217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175E" w:rsidRPr="0062175E" w:rsidRDefault="0062175E" w:rsidP="0062175E">
      <w:pPr>
        <w:shd w:val="clear" w:color="auto" w:fill="FFFFFF"/>
        <w:spacing w:after="249" w:line="240" w:lineRule="auto"/>
        <w:jc w:val="center"/>
        <w:rPr>
          <w:rFonts w:ascii="Times New Roman" w:eastAsia="Times New Roman" w:hAnsi="Times New Roman" w:cs="Times New Roman"/>
          <w:color w:val="3A4C58"/>
          <w:sz w:val="28"/>
          <w:szCs w:val="28"/>
        </w:rPr>
      </w:pPr>
      <w:r w:rsidRPr="0062175E">
        <w:rPr>
          <w:rFonts w:ascii="Times New Roman" w:eastAsia="Times New Roman" w:hAnsi="Times New Roman" w:cs="Times New Roman"/>
          <w:noProof/>
          <w:color w:val="3A4C58"/>
          <w:sz w:val="28"/>
          <w:szCs w:val="28"/>
        </w:rPr>
        <w:drawing>
          <wp:inline distT="0" distB="0" distL="0" distR="0">
            <wp:extent cx="3569677" cy="3043424"/>
            <wp:effectExtent l="19050" t="0" r="0" b="0"/>
            <wp:docPr id="6" name="Рисунок 6" descr="https://fs01.vseosvita.ua/01006ocd-9044-426x3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01.vseosvita.ua/01006ocd-9044-426x36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146" cy="3048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870" w:rsidRDefault="005F2870" w:rsidP="0062175E">
      <w:pPr>
        <w:shd w:val="clear" w:color="auto" w:fill="FFFFFF"/>
        <w:spacing w:after="277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0"/>
          <w:szCs w:val="20"/>
          <w:u w:val="single"/>
          <w:lang w:val="uk-UA"/>
        </w:rPr>
      </w:pPr>
    </w:p>
    <w:p w:rsidR="0062175E" w:rsidRPr="0062175E" w:rsidRDefault="0062175E" w:rsidP="0062175E">
      <w:pPr>
        <w:shd w:val="clear" w:color="auto" w:fill="FFFFFF"/>
        <w:spacing w:after="277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  <w:lang w:val="uk-UA"/>
        </w:rPr>
      </w:pPr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4.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Зосередься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на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своїх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перевагах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і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здолай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агресора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у </w:t>
      </w:r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  <w:lang w:val="uk-UA"/>
        </w:rPr>
        <w:t xml:space="preserve">                         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власній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</w:t>
      </w:r>
      <w:proofErr w:type="spellStart"/>
      <w:proofErr w:type="gram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св</w:t>
      </w:r>
      <w:proofErr w:type="gram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ідомості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!</w:t>
      </w:r>
    </w:p>
    <w:p w:rsidR="0062175E" w:rsidRPr="00E640FB" w:rsidRDefault="0062175E" w:rsidP="005F2870">
      <w:pPr>
        <w:shd w:val="clear" w:color="auto" w:fill="FFFFFF"/>
        <w:spacing w:after="249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Мета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булера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принизити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змусили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сумніватися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62175E">
        <w:rPr>
          <w:rFonts w:ascii="Times New Roman" w:eastAsia="Times New Roman" w:hAnsi="Times New Roman" w:cs="Times New Roman"/>
          <w:sz w:val="28"/>
          <w:szCs w:val="28"/>
        </w:rPr>
        <w:t>своїй</w:t>
      </w:r>
      <w:proofErr w:type="spellEnd"/>
      <w:proofErr w:type="gram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гідності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2175E">
        <w:rPr>
          <w:rFonts w:ascii="Times New Roman" w:eastAsia="Times New Roman" w:hAnsi="Times New Roman" w:cs="Times New Roman"/>
          <w:color w:val="FF0000"/>
          <w:sz w:val="28"/>
          <w:szCs w:val="28"/>
        </w:rPr>
        <w:t>Пам'ятай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ті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  і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риси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через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тебе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намагаються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цькувати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одночасно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роблять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тебе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особливим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Тож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спробуй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перетворити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2175E">
        <w:rPr>
          <w:rFonts w:ascii="Times New Roman" w:eastAsia="Times New Roman" w:hAnsi="Times New Roman" w:cs="Times New Roman"/>
          <w:sz w:val="28"/>
          <w:szCs w:val="28"/>
        </w:rPr>
        <w:t>свою</w:t>
      </w:r>
      <w:proofErr w:type="gram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інакшість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» на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унікальність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яка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надає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тобі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переваги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над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кривдником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62175E">
        <w:rPr>
          <w:rFonts w:ascii="Times New Roman" w:eastAsia="Times New Roman" w:hAnsi="Times New Roman" w:cs="Times New Roman"/>
          <w:sz w:val="28"/>
          <w:szCs w:val="28"/>
          <w:lang w:val="uk-UA"/>
        </w:rPr>
        <w:t>Особистість з адекватною самооцінкою і самоповагою має значно більше шансів залишитися</w:t>
      </w:r>
      <w:r w:rsidRPr="0062175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217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 увагою кривдника. </w:t>
      </w:r>
      <w:r w:rsidRPr="00E640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Можливість отримати гідну відсіч завжди лякає </w:t>
      </w:r>
      <w:proofErr w:type="spellStart"/>
      <w:r w:rsidRPr="00E640FB">
        <w:rPr>
          <w:rFonts w:ascii="Times New Roman" w:eastAsia="Times New Roman" w:hAnsi="Times New Roman" w:cs="Times New Roman"/>
          <w:sz w:val="28"/>
          <w:szCs w:val="28"/>
          <w:lang w:val="uk-UA"/>
        </w:rPr>
        <w:t>булера</w:t>
      </w:r>
      <w:proofErr w:type="spellEnd"/>
      <w:r w:rsidRPr="00E640FB">
        <w:rPr>
          <w:rFonts w:ascii="Times New Roman" w:eastAsia="Times New Roman" w:hAnsi="Times New Roman" w:cs="Times New Roman"/>
          <w:sz w:val="28"/>
          <w:szCs w:val="28"/>
          <w:lang w:val="uk-UA"/>
        </w:rPr>
        <w:t>, бо він і без цього має низьку самооцінку.</w:t>
      </w:r>
    </w:p>
    <w:p w:rsidR="0062175E" w:rsidRPr="0062175E" w:rsidRDefault="0062175E" w:rsidP="0062175E">
      <w:pPr>
        <w:shd w:val="clear" w:color="auto" w:fill="FFFFFF"/>
        <w:spacing w:after="277" w:line="240" w:lineRule="auto"/>
        <w:jc w:val="center"/>
        <w:outlineLvl w:val="1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u w:val="single"/>
        </w:rPr>
      </w:pPr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5.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Ігноруй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кривдника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або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намагайся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відповідати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на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спроби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психологічного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нападу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влучним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жартом</w:t>
      </w:r>
      <w:r w:rsidRPr="0062175E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u w:val="single"/>
        </w:rPr>
        <w:t>.</w:t>
      </w:r>
    </w:p>
    <w:p w:rsidR="0062175E" w:rsidRPr="0062175E" w:rsidRDefault="0062175E" w:rsidP="005F2870">
      <w:pPr>
        <w:shd w:val="clear" w:color="auto" w:fill="FFFFFF"/>
        <w:spacing w:after="249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2175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Мета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булера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отримати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реакцію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потенційна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жертва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починає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бурхливо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реагувати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нервувати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ображатися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плакати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то вона «на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гачку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>». </w:t>
      </w:r>
      <w:r w:rsidR="005F287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      </w:t>
      </w:r>
      <w:r w:rsidR="005F287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F287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F287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62175E">
        <w:rPr>
          <w:rFonts w:ascii="Times New Roman" w:eastAsia="Times New Roman" w:hAnsi="Times New Roman" w:cs="Times New Roman"/>
          <w:sz w:val="28"/>
          <w:szCs w:val="28"/>
          <w:lang w:val="uk-UA"/>
        </w:rPr>
        <w:t>Якщо є можливість уникнути сварки, зроби вигляд, що тобі байдуже</w:t>
      </w:r>
      <w:r w:rsidRPr="0062175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217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йди геть.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Пам'ятай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2175E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не</w:t>
      </w:r>
      <w:proofErr w:type="gram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прояв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боягузтва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бо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тримати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себе у руках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частіше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важче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ніж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дати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волю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емоціям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ж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вважаєш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потрібне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щось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відповісти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кривднику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стримуй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гнів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злість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– говори твердо і дивись в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очі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співрозмовнику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175E" w:rsidRPr="0062175E" w:rsidRDefault="0062175E" w:rsidP="0080087D">
      <w:pPr>
        <w:shd w:val="clear" w:color="auto" w:fill="FFFFFF"/>
        <w:spacing w:after="277" w:line="240" w:lineRule="auto"/>
        <w:jc w:val="center"/>
        <w:outlineLvl w:val="1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u w:val="single"/>
        </w:rPr>
      </w:pPr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6. Оточи себе союзниками</w:t>
      </w:r>
    </w:p>
    <w:p w:rsidR="0062175E" w:rsidRPr="0062175E" w:rsidRDefault="0062175E" w:rsidP="005F2870">
      <w:pPr>
        <w:shd w:val="clear" w:color="auto" w:fill="FFFFFF"/>
        <w:spacing w:after="2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5E">
        <w:rPr>
          <w:rFonts w:ascii="Times New Roman" w:eastAsia="Times New Roman" w:hAnsi="Times New Roman" w:cs="Times New Roman"/>
          <w:b/>
          <w:bCs/>
          <w:color w:val="3A4C58"/>
          <w:sz w:val="28"/>
          <w:szCs w:val="28"/>
        </w:rPr>
        <w:t> </w:t>
      </w:r>
      <w:r w:rsidR="0080087D">
        <w:rPr>
          <w:rFonts w:ascii="Times New Roman" w:eastAsia="Times New Roman" w:hAnsi="Times New Roman" w:cs="Times New Roman"/>
          <w:b/>
          <w:bCs/>
          <w:color w:val="3A4C58"/>
          <w:sz w:val="28"/>
          <w:szCs w:val="28"/>
          <w:lang w:val="uk-UA"/>
        </w:rPr>
        <w:t xml:space="preserve">    </w:t>
      </w:r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Мета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булера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виділити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потенційну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2175E">
        <w:rPr>
          <w:rFonts w:ascii="Times New Roman" w:eastAsia="Times New Roman" w:hAnsi="Times New Roman" w:cs="Times New Roman"/>
          <w:sz w:val="28"/>
          <w:szCs w:val="28"/>
        </w:rPr>
        <w:t>жертву й</w:t>
      </w:r>
      <w:proofErr w:type="gram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ізолювати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безпорадною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перед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агресором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прибічниками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Тож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намагайся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залучитися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2175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62175E">
        <w:rPr>
          <w:rFonts w:ascii="Times New Roman" w:eastAsia="Times New Roman" w:hAnsi="Times New Roman" w:cs="Times New Roman"/>
          <w:sz w:val="28"/>
          <w:szCs w:val="28"/>
        </w:rPr>
        <w:t>ідтримкою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не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уникай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однокласниками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не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залишайся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самоті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один на один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своєю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проблемою. </w:t>
      </w:r>
      <w:r w:rsidR="0080087D" w:rsidRPr="0080087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0087D">
        <w:rPr>
          <w:rFonts w:ascii="Times New Roman" w:eastAsia="Times New Roman" w:hAnsi="Times New Roman" w:cs="Times New Roman"/>
          <w:color w:val="3A4C58"/>
          <w:sz w:val="28"/>
          <w:szCs w:val="28"/>
          <w:lang w:val="uk-UA"/>
        </w:rPr>
        <w:tab/>
      </w:r>
      <w:r w:rsidR="0080087D">
        <w:rPr>
          <w:rFonts w:ascii="Times New Roman" w:eastAsia="Times New Roman" w:hAnsi="Times New Roman" w:cs="Times New Roman"/>
          <w:color w:val="3A4C58"/>
          <w:sz w:val="28"/>
          <w:szCs w:val="28"/>
          <w:lang w:val="uk-UA"/>
        </w:rPr>
        <w:tab/>
      </w:r>
      <w:r w:rsidR="0080087D">
        <w:rPr>
          <w:rFonts w:ascii="Times New Roman" w:eastAsia="Times New Roman" w:hAnsi="Times New Roman" w:cs="Times New Roman"/>
          <w:color w:val="3A4C58"/>
          <w:sz w:val="28"/>
          <w:szCs w:val="28"/>
          <w:lang w:val="uk-UA"/>
        </w:rPr>
        <w:tab/>
      </w:r>
      <w:r w:rsidR="0080087D">
        <w:rPr>
          <w:rFonts w:ascii="Times New Roman" w:eastAsia="Times New Roman" w:hAnsi="Times New Roman" w:cs="Times New Roman"/>
          <w:color w:val="3A4C58"/>
          <w:sz w:val="28"/>
          <w:szCs w:val="28"/>
          <w:lang w:val="uk-UA"/>
        </w:rPr>
        <w:tab/>
      </w:r>
      <w:r w:rsidR="0080087D">
        <w:rPr>
          <w:rFonts w:ascii="Times New Roman" w:eastAsia="Times New Roman" w:hAnsi="Times New Roman" w:cs="Times New Roman"/>
          <w:color w:val="3A4C58"/>
          <w:sz w:val="28"/>
          <w:szCs w:val="28"/>
          <w:lang w:val="uk-UA"/>
        </w:rPr>
        <w:tab/>
      </w:r>
      <w:r w:rsidR="0080087D">
        <w:rPr>
          <w:rFonts w:ascii="Times New Roman" w:eastAsia="Times New Roman" w:hAnsi="Times New Roman" w:cs="Times New Roman"/>
          <w:color w:val="3A4C58"/>
          <w:sz w:val="28"/>
          <w:szCs w:val="28"/>
          <w:lang w:val="uk-UA"/>
        </w:rPr>
        <w:tab/>
      </w:r>
      <w:r w:rsidR="0080087D">
        <w:rPr>
          <w:rFonts w:ascii="Times New Roman" w:eastAsia="Times New Roman" w:hAnsi="Times New Roman" w:cs="Times New Roman"/>
          <w:color w:val="3A4C58"/>
          <w:sz w:val="28"/>
          <w:szCs w:val="28"/>
          <w:lang w:val="uk-UA"/>
        </w:rPr>
        <w:tab/>
      </w:r>
      <w:r w:rsidR="0080087D">
        <w:rPr>
          <w:rFonts w:ascii="Times New Roman" w:eastAsia="Times New Roman" w:hAnsi="Times New Roman" w:cs="Times New Roman"/>
          <w:color w:val="3A4C58"/>
          <w:sz w:val="28"/>
          <w:szCs w:val="28"/>
          <w:lang w:val="uk-UA"/>
        </w:rPr>
        <w:tab/>
      </w:r>
      <w:r w:rsidR="0080087D">
        <w:rPr>
          <w:rFonts w:ascii="Times New Roman" w:eastAsia="Times New Roman" w:hAnsi="Times New Roman" w:cs="Times New Roman"/>
          <w:color w:val="3A4C58"/>
          <w:sz w:val="28"/>
          <w:szCs w:val="28"/>
          <w:lang w:val="uk-UA"/>
        </w:rPr>
        <w:tab/>
      </w:r>
      <w:r w:rsidR="0080087D">
        <w:rPr>
          <w:rFonts w:ascii="Times New Roman" w:eastAsia="Times New Roman" w:hAnsi="Times New Roman" w:cs="Times New Roman"/>
          <w:color w:val="3A4C58"/>
          <w:sz w:val="28"/>
          <w:szCs w:val="28"/>
          <w:lang w:val="uk-UA"/>
        </w:rPr>
        <w:tab/>
      </w:r>
      <w:proofErr w:type="spellStart"/>
      <w:r w:rsidRPr="0062175E">
        <w:rPr>
          <w:rFonts w:ascii="Times New Roman" w:eastAsia="Times New Roman" w:hAnsi="Times New Roman" w:cs="Times New Roman"/>
          <w:color w:val="FF0000"/>
          <w:sz w:val="28"/>
          <w:szCs w:val="28"/>
        </w:rPr>
        <w:t>Пам'ятай</w:t>
      </w:r>
      <w:proofErr w:type="spellEnd"/>
      <w:r w:rsidRPr="0062175E">
        <w:rPr>
          <w:rFonts w:ascii="Times New Roman" w:eastAsia="Times New Roman" w:hAnsi="Times New Roman" w:cs="Times New Roman"/>
          <w:color w:val="FF0000"/>
          <w:sz w:val="28"/>
          <w:szCs w:val="28"/>
        </w:rPr>
        <w:t>,</w:t>
      </w:r>
      <w:r w:rsidRPr="0062175E">
        <w:rPr>
          <w:rFonts w:ascii="Times New Roman" w:eastAsia="Times New Roman" w:hAnsi="Times New Roman" w:cs="Times New Roman"/>
          <w:color w:val="3A4C58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агресори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схильні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цькувати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когось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потенційна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жертва не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наодинці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а у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компанії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Група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однолітків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швидше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дасть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опі</w:t>
      </w:r>
      <w:proofErr w:type="gramStart"/>
      <w:r w:rsidRPr="0062175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захистить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того, кого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кривдники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намагаються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цькувати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175E" w:rsidRPr="0062175E" w:rsidRDefault="0062175E" w:rsidP="0080087D">
      <w:pPr>
        <w:shd w:val="clear" w:color="auto" w:fill="FFFFFF"/>
        <w:spacing w:after="249" w:line="240" w:lineRule="auto"/>
        <w:jc w:val="center"/>
        <w:rPr>
          <w:rFonts w:ascii="Times New Roman" w:eastAsia="Times New Roman" w:hAnsi="Times New Roman" w:cs="Times New Roman"/>
          <w:color w:val="3A4C58"/>
          <w:sz w:val="28"/>
          <w:szCs w:val="28"/>
        </w:rPr>
      </w:pPr>
      <w:r w:rsidRPr="0062175E">
        <w:rPr>
          <w:rFonts w:ascii="Times New Roman" w:eastAsia="Times New Roman" w:hAnsi="Times New Roman" w:cs="Times New Roman"/>
          <w:noProof/>
          <w:color w:val="3A4C58"/>
          <w:sz w:val="28"/>
          <w:szCs w:val="28"/>
        </w:rPr>
        <w:drawing>
          <wp:inline distT="0" distB="0" distL="0" distR="0">
            <wp:extent cx="3383573" cy="2225538"/>
            <wp:effectExtent l="19050" t="0" r="7327" b="0"/>
            <wp:docPr id="7" name="Рисунок 7" descr="https://fs01.vseosvita.ua/01006oce-1e7f-488x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1.vseosvita.ua/01006oce-1e7f-488x32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57" cy="222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75E" w:rsidRPr="0062175E" w:rsidRDefault="0062175E" w:rsidP="0080087D">
      <w:pPr>
        <w:shd w:val="clear" w:color="auto" w:fill="FFFFFF"/>
        <w:spacing w:after="277" w:line="240" w:lineRule="auto"/>
        <w:jc w:val="center"/>
        <w:outlineLvl w:val="1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u w:val="single"/>
        </w:rPr>
      </w:pPr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7</w:t>
      </w:r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.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Якщо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тебе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цькують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, </w:t>
      </w:r>
      <w:proofErr w:type="gram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не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б</w:t>
      </w:r>
      <w:proofErr w:type="gram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ійся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говорити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про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це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!</w:t>
      </w:r>
    </w:p>
    <w:p w:rsidR="0062175E" w:rsidRPr="0062175E" w:rsidRDefault="0062175E" w:rsidP="0080087D">
      <w:pPr>
        <w:shd w:val="clear" w:color="auto" w:fill="FFFFFF"/>
        <w:spacing w:after="249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Не думай,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зіштовхнувшись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проявами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2175E">
        <w:rPr>
          <w:rFonts w:ascii="Times New Roman" w:eastAsia="Times New Roman" w:hAnsi="Times New Roman" w:cs="Times New Roman"/>
          <w:sz w:val="28"/>
          <w:szCs w:val="28"/>
        </w:rPr>
        <w:t>бул</w:t>
      </w:r>
      <w:proofErr w:type="gramEnd"/>
      <w:r w:rsidRPr="0062175E">
        <w:rPr>
          <w:rFonts w:ascii="Times New Roman" w:eastAsia="Times New Roman" w:hAnsi="Times New Roman" w:cs="Times New Roman"/>
          <w:sz w:val="28"/>
          <w:szCs w:val="28"/>
        </w:rPr>
        <w:t>інгу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зобов’язаний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вирішити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конфлікт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самостійно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Просити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поради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допомоги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– не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ознака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слабкості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Тож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соромся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обговорювати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ситуації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цькування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тими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людьми,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яким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довіряєш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. Разом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ви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зможете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вибудувати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правильну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лінію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поведінки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припинити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направлену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на тебе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агресію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175E" w:rsidRPr="0062175E" w:rsidRDefault="0062175E" w:rsidP="0080087D">
      <w:pPr>
        <w:shd w:val="clear" w:color="auto" w:fill="FFFFFF"/>
        <w:spacing w:after="277" w:line="240" w:lineRule="auto"/>
        <w:jc w:val="center"/>
        <w:outlineLvl w:val="1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u w:val="single"/>
        </w:rPr>
      </w:pPr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8. Не вступай </w:t>
      </w:r>
      <w:proofErr w:type="gram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у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б</w:t>
      </w:r>
      <w:proofErr w:type="gram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ійку</w:t>
      </w:r>
      <w:proofErr w:type="spellEnd"/>
    </w:p>
    <w:p w:rsidR="0062175E" w:rsidRPr="0062175E" w:rsidRDefault="0062175E" w:rsidP="0080087D">
      <w:pPr>
        <w:shd w:val="clear" w:color="auto" w:fill="FFFFFF"/>
        <w:spacing w:after="249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2175E">
        <w:rPr>
          <w:rFonts w:ascii="Times New Roman" w:eastAsia="Times New Roman" w:hAnsi="Times New Roman" w:cs="Times New Roman"/>
          <w:color w:val="FF0000"/>
          <w:sz w:val="28"/>
          <w:szCs w:val="28"/>
        </w:rPr>
        <w:t>Пам'ятай</w:t>
      </w:r>
      <w:proofErr w:type="spellEnd"/>
      <w:r w:rsidRPr="0062175E">
        <w:rPr>
          <w:rFonts w:ascii="Times New Roman" w:eastAsia="Times New Roman" w:hAnsi="Times New Roman" w:cs="Times New Roman"/>
          <w:color w:val="FF0000"/>
          <w:sz w:val="28"/>
          <w:szCs w:val="28"/>
        </w:rPr>
        <w:t>,</w:t>
      </w:r>
      <w:r w:rsidRPr="0062175E">
        <w:rPr>
          <w:rFonts w:ascii="Times New Roman" w:eastAsia="Times New Roman" w:hAnsi="Times New Roman" w:cs="Times New Roman"/>
          <w:color w:val="3A4C58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кривдник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чекає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слушного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часу, як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застосувати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силу,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тож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proofErr w:type="gramStart"/>
      <w:r w:rsidRPr="0062175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62175E">
        <w:rPr>
          <w:rFonts w:ascii="Times New Roman" w:eastAsia="Times New Roman" w:hAnsi="Times New Roman" w:cs="Times New Roman"/>
          <w:sz w:val="28"/>
          <w:szCs w:val="28"/>
        </w:rPr>
        <w:t>іддавайся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провокацію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до тебе не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застосовують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фізичну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силу, не починай </w:t>
      </w:r>
      <w:proofErr w:type="gramStart"/>
      <w:r w:rsidRPr="0062175E">
        <w:rPr>
          <w:rFonts w:ascii="Times New Roman" w:eastAsia="Times New Roman" w:hAnsi="Times New Roman" w:cs="Times New Roman"/>
          <w:sz w:val="28"/>
          <w:szCs w:val="28"/>
        </w:rPr>
        <w:t>першим</w:t>
      </w:r>
      <w:proofErr w:type="gram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агресивніше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відреагуєш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, то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матимеш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більше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шансів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опинитися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загрозливій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2175E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62175E">
        <w:rPr>
          <w:rFonts w:ascii="Times New Roman" w:eastAsia="Times New Roman" w:hAnsi="Times New Roman" w:cs="Times New Roman"/>
          <w:sz w:val="28"/>
          <w:szCs w:val="28"/>
        </w:rPr>
        <w:t xml:space="preserve"> себе </w:t>
      </w:r>
      <w:proofErr w:type="spellStart"/>
      <w:r w:rsidRPr="0062175E">
        <w:rPr>
          <w:rFonts w:ascii="Times New Roman" w:eastAsia="Times New Roman" w:hAnsi="Times New Roman" w:cs="Times New Roman"/>
          <w:sz w:val="28"/>
          <w:szCs w:val="28"/>
        </w:rPr>
        <w:t>ситуації</w:t>
      </w:r>
      <w:proofErr w:type="spellEnd"/>
      <w:r w:rsidRPr="006217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175E" w:rsidRPr="0062175E" w:rsidRDefault="0062175E" w:rsidP="0080087D">
      <w:pPr>
        <w:shd w:val="clear" w:color="auto" w:fill="FFFFFF"/>
        <w:spacing w:after="277" w:line="240" w:lineRule="auto"/>
        <w:jc w:val="center"/>
        <w:outlineLvl w:val="1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lastRenderedPageBreak/>
        <w:t xml:space="preserve">9. </w:t>
      </w:r>
      <w:proofErr w:type="spellStart"/>
      <w:proofErr w:type="gram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Бул</w:t>
      </w:r>
      <w:proofErr w:type="gram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інг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 xml:space="preserve"> –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злочин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 xml:space="preserve">,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який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 xml:space="preserve"> </w:t>
      </w:r>
      <w:proofErr w:type="spellStart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карається</w:t>
      </w:r>
      <w:proofErr w:type="spellEnd"/>
      <w:r w:rsidRPr="008008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 xml:space="preserve"> законом!</w:t>
      </w:r>
    </w:p>
    <w:p w:rsidR="00E640FB" w:rsidRPr="00E640FB" w:rsidRDefault="00E640FB" w:rsidP="00E640FB">
      <w:pPr>
        <w:pStyle w:val="a5"/>
        <w:shd w:val="clear" w:color="auto" w:fill="FFFFFF"/>
        <w:spacing w:before="0" w:beforeAutospacing="0" w:after="249" w:afterAutospacing="0"/>
        <w:rPr>
          <w:color w:val="000000" w:themeColor="text1"/>
          <w:sz w:val="28"/>
          <w:szCs w:val="28"/>
        </w:rPr>
      </w:pPr>
      <w:proofErr w:type="spellStart"/>
      <w:r w:rsidRPr="00E640FB">
        <w:rPr>
          <w:color w:val="000000" w:themeColor="text1"/>
          <w:sz w:val="28"/>
          <w:szCs w:val="28"/>
        </w:rPr>
        <w:t>Пам'ятай</w:t>
      </w:r>
      <w:proofErr w:type="spellEnd"/>
      <w:r w:rsidRPr="00E640FB">
        <w:rPr>
          <w:color w:val="000000" w:themeColor="text1"/>
          <w:sz w:val="28"/>
          <w:szCs w:val="28"/>
        </w:rPr>
        <w:t xml:space="preserve">, </w:t>
      </w:r>
      <w:proofErr w:type="spellStart"/>
      <w:r w:rsidRPr="00E640FB">
        <w:rPr>
          <w:color w:val="000000" w:themeColor="text1"/>
          <w:sz w:val="28"/>
          <w:szCs w:val="28"/>
        </w:rPr>
        <w:t>ніхто</w:t>
      </w:r>
      <w:proofErr w:type="spellEnd"/>
      <w:r w:rsidRPr="00E640FB">
        <w:rPr>
          <w:color w:val="000000" w:themeColor="text1"/>
          <w:sz w:val="28"/>
          <w:szCs w:val="28"/>
        </w:rPr>
        <w:t xml:space="preserve"> не </w:t>
      </w:r>
      <w:proofErr w:type="spellStart"/>
      <w:r w:rsidRPr="00E640FB">
        <w:rPr>
          <w:color w:val="000000" w:themeColor="text1"/>
          <w:sz w:val="28"/>
          <w:szCs w:val="28"/>
        </w:rPr>
        <w:t>має</w:t>
      </w:r>
      <w:proofErr w:type="spellEnd"/>
      <w:r w:rsidRPr="00E640FB">
        <w:rPr>
          <w:color w:val="000000" w:themeColor="text1"/>
          <w:sz w:val="28"/>
          <w:szCs w:val="28"/>
        </w:rPr>
        <w:t xml:space="preserve"> права </w:t>
      </w:r>
      <w:proofErr w:type="spellStart"/>
      <w:r w:rsidRPr="00E640FB">
        <w:rPr>
          <w:color w:val="000000" w:themeColor="text1"/>
          <w:sz w:val="28"/>
          <w:szCs w:val="28"/>
        </w:rPr>
        <w:t>знущатися</w:t>
      </w:r>
      <w:proofErr w:type="spellEnd"/>
      <w:r w:rsidRPr="00E640FB">
        <w:rPr>
          <w:color w:val="000000" w:themeColor="text1"/>
          <w:sz w:val="28"/>
          <w:szCs w:val="28"/>
        </w:rPr>
        <w:t xml:space="preserve"> над тобою, </w:t>
      </w:r>
      <w:proofErr w:type="spellStart"/>
      <w:r w:rsidRPr="00E640FB">
        <w:rPr>
          <w:color w:val="000000" w:themeColor="text1"/>
          <w:sz w:val="28"/>
          <w:szCs w:val="28"/>
        </w:rPr>
        <w:t>цькувати</w:t>
      </w:r>
      <w:proofErr w:type="spellEnd"/>
      <w:r w:rsidRPr="00E640FB">
        <w:rPr>
          <w:color w:val="000000" w:themeColor="text1"/>
          <w:sz w:val="28"/>
          <w:szCs w:val="28"/>
        </w:rPr>
        <w:t xml:space="preserve">, </w:t>
      </w:r>
      <w:proofErr w:type="spellStart"/>
      <w:r w:rsidRPr="00E640FB">
        <w:rPr>
          <w:color w:val="000000" w:themeColor="text1"/>
          <w:sz w:val="28"/>
          <w:szCs w:val="28"/>
        </w:rPr>
        <w:t>штовхати</w:t>
      </w:r>
      <w:proofErr w:type="spellEnd"/>
      <w:r w:rsidRPr="00E640FB">
        <w:rPr>
          <w:color w:val="000000" w:themeColor="text1"/>
          <w:sz w:val="28"/>
          <w:szCs w:val="28"/>
        </w:rPr>
        <w:t xml:space="preserve"> </w:t>
      </w:r>
      <w:proofErr w:type="spellStart"/>
      <w:r w:rsidRPr="00E640FB">
        <w:rPr>
          <w:color w:val="000000" w:themeColor="text1"/>
          <w:sz w:val="28"/>
          <w:szCs w:val="28"/>
        </w:rPr>
        <w:t>чи</w:t>
      </w:r>
      <w:proofErr w:type="spellEnd"/>
      <w:r w:rsidRPr="00E640FB">
        <w:rPr>
          <w:color w:val="000000" w:themeColor="text1"/>
          <w:sz w:val="28"/>
          <w:szCs w:val="28"/>
        </w:rPr>
        <w:t xml:space="preserve"> </w:t>
      </w:r>
      <w:proofErr w:type="spellStart"/>
      <w:r w:rsidRPr="00E640FB">
        <w:rPr>
          <w:color w:val="000000" w:themeColor="text1"/>
          <w:sz w:val="28"/>
          <w:szCs w:val="28"/>
        </w:rPr>
        <w:t>застосовувати</w:t>
      </w:r>
      <w:proofErr w:type="spellEnd"/>
      <w:r w:rsidRPr="00E640FB">
        <w:rPr>
          <w:color w:val="000000" w:themeColor="text1"/>
          <w:sz w:val="28"/>
          <w:szCs w:val="28"/>
        </w:rPr>
        <w:t xml:space="preserve"> </w:t>
      </w:r>
      <w:proofErr w:type="spellStart"/>
      <w:r w:rsidRPr="00E640FB">
        <w:rPr>
          <w:color w:val="000000" w:themeColor="text1"/>
          <w:sz w:val="28"/>
          <w:szCs w:val="28"/>
        </w:rPr>
        <w:t>фізичну</w:t>
      </w:r>
      <w:proofErr w:type="spellEnd"/>
      <w:r w:rsidRPr="00E640FB">
        <w:rPr>
          <w:color w:val="000000" w:themeColor="text1"/>
          <w:sz w:val="28"/>
          <w:szCs w:val="28"/>
        </w:rPr>
        <w:t xml:space="preserve"> силу. В </w:t>
      </w:r>
      <w:proofErr w:type="spellStart"/>
      <w:r w:rsidRPr="00E640FB">
        <w:rPr>
          <w:color w:val="000000" w:themeColor="text1"/>
          <w:sz w:val="28"/>
          <w:szCs w:val="28"/>
        </w:rPr>
        <w:t>Україні</w:t>
      </w:r>
      <w:proofErr w:type="spellEnd"/>
      <w:r w:rsidRPr="00E640FB">
        <w:rPr>
          <w:color w:val="000000" w:themeColor="text1"/>
          <w:sz w:val="28"/>
          <w:szCs w:val="28"/>
        </w:rPr>
        <w:t xml:space="preserve"> </w:t>
      </w:r>
      <w:proofErr w:type="spellStart"/>
      <w:r w:rsidRPr="00E640FB">
        <w:rPr>
          <w:color w:val="000000" w:themeColor="text1"/>
          <w:sz w:val="28"/>
          <w:szCs w:val="28"/>
        </w:rPr>
        <w:t>діє</w:t>
      </w:r>
      <w:proofErr w:type="spellEnd"/>
      <w:r w:rsidRPr="00E640FB">
        <w:rPr>
          <w:color w:val="000000" w:themeColor="text1"/>
          <w:sz w:val="28"/>
          <w:szCs w:val="28"/>
        </w:rPr>
        <w:t> </w:t>
      </w:r>
      <w:hyperlink r:id="rId10" w:tgtFrame="_blank" w:history="1">
        <w:r w:rsidRPr="00E640FB">
          <w:rPr>
            <w:rStyle w:val="a7"/>
            <w:color w:val="17365D" w:themeColor="text2" w:themeShade="BF"/>
            <w:sz w:val="28"/>
            <w:szCs w:val="28"/>
          </w:rPr>
          <w:t xml:space="preserve">Закон </w:t>
        </w:r>
        <w:proofErr w:type="spellStart"/>
        <w:r w:rsidRPr="00E640FB">
          <w:rPr>
            <w:rStyle w:val="a7"/>
            <w:color w:val="17365D" w:themeColor="text2" w:themeShade="BF"/>
            <w:sz w:val="28"/>
            <w:szCs w:val="28"/>
          </w:rPr>
          <w:t>щодо</w:t>
        </w:r>
        <w:proofErr w:type="spellEnd"/>
        <w:r w:rsidRPr="00E640FB">
          <w:rPr>
            <w:rStyle w:val="a7"/>
            <w:color w:val="17365D" w:themeColor="text2" w:themeShade="BF"/>
            <w:sz w:val="28"/>
            <w:szCs w:val="28"/>
          </w:rPr>
          <w:t xml:space="preserve"> </w:t>
        </w:r>
        <w:proofErr w:type="spellStart"/>
        <w:r w:rsidRPr="00E640FB">
          <w:rPr>
            <w:rStyle w:val="a7"/>
            <w:color w:val="17365D" w:themeColor="text2" w:themeShade="BF"/>
            <w:sz w:val="28"/>
            <w:szCs w:val="28"/>
          </w:rPr>
          <w:t>протидії</w:t>
        </w:r>
        <w:proofErr w:type="spellEnd"/>
        <w:r w:rsidRPr="00E640FB">
          <w:rPr>
            <w:rStyle w:val="a7"/>
            <w:color w:val="17365D" w:themeColor="text2" w:themeShade="BF"/>
            <w:sz w:val="28"/>
            <w:szCs w:val="28"/>
          </w:rPr>
          <w:t xml:space="preserve"> </w:t>
        </w:r>
        <w:proofErr w:type="spellStart"/>
        <w:proofErr w:type="gramStart"/>
        <w:r w:rsidRPr="00E640FB">
          <w:rPr>
            <w:rStyle w:val="a7"/>
            <w:color w:val="17365D" w:themeColor="text2" w:themeShade="BF"/>
            <w:sz w:val="28"/>
            <w:szCs w:val="28"/>
          </w:rPr>
          <w:t>бул</w:t>
        </w:r>
        <w:proofErr w:type="gramEnd"/>
        <w:r w:rsidRPr="00E640FB">
          <w:rPr>
            <w:rStyle w:val="a7"/>
            <w:color w:val="17365D" w:themeColor="text2" w:themeShade="BF"/>
            <w:sz w:val="28"/>
            <w:szCs w:val="28"/>
          </w:rPr>
          <w:t>інгу</w:t>
        </w:r>
        <w:proofErr w:type="spellEnd"/>
      </w:hyperlink>
      <w:r w:rsidRPr="00E640FB">
        <w:rPr>
          <w:color w:val="000000" w:themeColor="text1"/>
          <w:sz w:val="28"/>
          <w:szCs w:val="28"/>
        </w:rPr>
        <w:t xml:space="preserve">. Тому, </w:t>
      </w:r>
      <w:proofErr w:type="spellStart"/>
      <w:r w:rsidRPr="00E640FB">
        <w:rPr>
          <w:color w:val="000000" w:themeColor="text1"/>
          <w:sz w:val="28"/>
          <w:szCs w:val="28"/>
        </w:rPr>
        <w:t>якщо</w:t>
      </w:r>
      <w:proofErr w:type="spellEnd"/>
      <w:r w:rsidRPr="00E640FB">
        <w:rPr>
          <w:color w:val="000000" w:themeColor="text1"/>
          <w:sz w:val="28"/>
          <w:szCs w:val="28"/>
        </w:rPr>
        <w:t xml:space="preserve"> тебе </w:t>
      </w:r>
      <w:proofErr w:type="spellStart"/>
      <w:r w:rsidRPr="00E640FB">
        <w:rPr>
          <w:color w:val="000000" w:themeColor="text1"/>
          <w:sz w:val="28"/>
          <w:szCs w:val="28"/>
        </w:rPr>
        <w:t>цькують</w:t>
      </w:r>
      <w:proofErr w:type="spellEnd"/>
      <w:r w:rsidRPr="00E640FB">
        <w:rPr>
          <w:color w:val="000000" w:themeColor="text1"/>
          <w:sz w:val="28"/>
          <w:szCs w:val="28"/>
        </w:rPr>
        <w:t xml:space="preserve">, </w:t>
      </w:r>
      <w:proofErr w:type="spellStart"/>
      <w:r w:rsidRPr="00E640FB">
        <w:rPr>
          <w:color w:val="000000" w:themeColor="text1"/>
          <w:sz w:val="28"/>
          <w:szCs w:val="28"/>
        </w:rPr>
        <w:t>ти</w:t>
      </w:r>
      <w:proofErr w:type="spellEnd"/>
      <w:r w:rsidRPr="00E640FB">
        <w:rPr>
          <w:color w:val="000000" w:themeColor="text1"/>
          <w:sz w:val="28"/>
          <w:szCs w:val="28"/>
        </w:rPr>
        <w:t xml:space="preserve"> </w:t>
      </w:r>
      <w:proofErr w:type="spellStart"/>
      <w:r w:rsidRPr="00E640FB">
        <w:rPr>
          <w:color w:val="000000" w:themeColor="text1"/>
          <w:sz w:val="28"/>
          <w:szCs w:val="28"/>
        </w:rPr>
        <w:t>маєш</w:t>
      </w:r>
      <w:proofErr w:type="spellEnd"/>
      <w:r w:rsidRPr="00E640FB">
        <w:rPr>
          <w:color w:val="000000" w:themeColor="text1"/>
          <w:sz w:val="28"/>
          <w:szCs w:val="28"/>
        </w:rPr>
        <w:t xml:space="preserve"> </w:t>
      </w:r>
      <w:proofErr w:type="spellStart"/>
      <w:r w:rsidRPr="00E640FB">
        <w:rPr>
          <w:color w:val="000000" w:themeColor="text1"/>
          <w:sz w:val="28"/>
          <w:szCs w:val="28"/>
        </w:rPr>
        <w:t>захистити</w:t>
      </w:r>
      <w:proofErr w:type="spellEnd"/>
      <w:r w:rsidRPr="00E640FB">
        <w:rPr>
          <w:color w:val="000000" w:themeColor="text1"/>
          <w:sz w:val="28"/>
          <w:szCs w:val="28"/>
        </w:rPr>
        <w:t xml:space="preserve"> себе, </w:t>
      </w:r>
      <w:proofErr w:type="spellStart"/>
      <w:r w:rsidRPr="00E640FB">
        <w:rPr>
          <w:color w:val="000000" w:themeColor="text1"/>
          <w:sz w:val="28"/>
          <w:szCs w:val="28"/>
        </w:rPr>
        <w:t>звернувшись</w:t>
      </w:r>
      <w:proofErr w:type="spellEnd"/>
      <w:r w:rsidRPr="00E640FB">
        <w:rPr>
          <w:color w:val="000000" w:themeColor="text1"/>
          <w:sz w:val="28"/>
          <w:szCs w:val="28"/>
        </w:rPr>
        <w:t xml:space="preserve"> разом </w:t>
      </w:r>
      <w:proofErr w:type="spellStart"/>
      <w:r w:rsidRPr="00E640FB">
        <w:rPr>
          <w:color w:val="000000" w:themeColor="text1"/>
          <w:sz w:val="28"/>
          <w:szCs w:val="28"/>
        </w:rPr>
        <w:t>із</w:t>
      </w:r>
      <w:proofErr w:type="spellEnd"/>
      <w:r w:rsidRPr="00E640FB">
        <w:rPr>
          <w:color w:val="000000" w:themeColor="text1"/>
          <w:sz w:val="28"/>
          <w:szCs w:val="28"/>
        </w:rPr>
        <w:t xml:space="preserve"> батьками до </w:t>
      </w:r>
      <w:proofErr w:type="spellStart"/>
      <w:r w:rsidRPr="00E640FB">
        <w:rPr>
          <w:color w:val="000000" w:themeColor="text1"/>
          <w:sz w:val="28"/>
          <w:szCs w:val="28"/>
        </w:rPr>
        <w:t>відповідних</w:t>
      </w:r>
      <w:proofErr w:type="spellEnd"/>
      <w:r w:rsidRPr="00E640FB">
        <w:rPr>
          <w:color w:val="000000" w:themeColor="text1"/>
          <w:sz w:val="28"/>
          <w:szCs w:val="28"/>
        </w:rPr>
        <w:t xml:space="preserve"> </w:t>
      </w:r>
      <w:proofErr w:type="spellStart"/>
      <w:r w:rsidRPr="00E640FB">
        <w:rPr>
          <w:color w:val="000000" w:themeColor="text1"/>
          <w:sz w:val="28"/>
          <w:szCs w:val="28"/>
        </w:rPr>
        <w:t>інстанцій</w:t>
      </w:r>
      <w:proofErr w:type="spellEnd"/>
      <w:r w:rsidRPr="00E640FB">
        <w:rPr>
          <w:color w:val="000000" w:themeColor="text1"/>
          <w:sz w:val="28"/>
          <w:szCs w:val="28"/>
        </w:rPr>
        <w:t>.</w:t>
      </w:r>
    </w:p>
    <w:p w:rsidR="00E640FB" w:rsidRDefault="00E640FB" w:rsidP="00E640FB">
      <w:pPr>
        <w:pStyle w:val="a-photo-center"/>
        <w:shd w:val="clear" w:color="auto" w:fill="FFFFFF"/>
        <w:spacing w:before="0" w:beforeAutospacing="0" w:after="249" w:afterAutospacing="0"/>
        <w:jc w:val="center"/>
        <w:rPr>
          <w:rFonts w:ascii="Arial" w:hAnsi="Arial" w:cs="Arial"/>
          <w:color w:val="3A4C58"/>
          <w:sz w:val="25"/>
          <w:szCs w:val="25"/>
        </w:rPr>
      </w:pPr>
      <w:r>
        <w:rPr>
          <w:rFonts w:ascii="Arial" w:hAnsi="Arial" w:cs="Arial"/>
          <w:noProof/>
          <w:color w:val="3A4C58"/>
          <w:sz w:val="25"/>
          <w:szCs w:val="25"/>
        </w:rPr>
        <w:drawing>
          <wp:inline distT="0" distB="0" distL="0" distR="0">
            <wp:extent cx="4519295" cy="3411220"/>
            <wp:effectExtent l="19050" t="0" r="0" b="0"/>
            <wp:docPr id="3" name="Рисунок 1" descr="https://fs01.vseosvita.ua/01006ocg-60cb-475x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vseosvita.ua/01006ocg-60cb-475x35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295" cy="341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0FB" w:rsidRPr="00E640FB" w:rsidRDefault="00E640FB" w:rsidP="00E640FB">
      <w:pPr>
        <w:pStyle w:val="a5"/>
        <w:shd w:val="clear" w:color="auto" w:fill="FFFFFF"/>
        <w:spacing w:before="0" w:beforeAutospacing="0" w:after="249" w:afterAutospacing="0"/>
        <w:jc w:val="both"/>
        <w:rPr>
          <w:sz w:val="28"/>
          <w:szCs w:val="28"/>
        </w:rPr>
      </w:pPr>
      <w:proofErr w:type="spellStart"/>
      <w:r w:rsidRPr="00E640FB">
        <w:rPr>
          <w:sz w:val="28"/>
          <w:szCs w:val="28"/>
        </w:rPr>
        <w:t>Згідно</w:t>
      </w:r>
      <w:proofErr w:type="spellEnd"/>
      <w:r w:rsidRPr="00E640FB">
        <w:rPr>
          <w:sz w:val="28"/>
          <w:szCs w:val="28"/>
        </w:rPr>
        <w:t xml:space="preserve"> закону, </w:t>
      </w:r>
      <w:proofErr w:type="spellStart"/>
      <w:r w:rsidRPr="00E640FB">
        <w:rPr>
          <w:sz w:val="28"/>
          <w:szCs w:val="28"/>
        </w:rPr>
        <w:t>передбачена</w:t>
      </w:r>
      <w:proofErr w:type="spellEnd"/>
      <w:r w:rsidRPr="00E640FB">
        <w:rPr>
          <w:sz w:val="28"/>
          <w:szCs w:val="28"/>
        </w:rPr>
        <w:t xml:space="preserve"> </w:t>
      </w:r>
      <w:proofErr w:type="spellStart"/>
      <w:r w:rsidRPr="00E640FB">
        <w:rPr>
          <w:sz w:val="28"/>
          <w:szCs w:val="28"/>
        </w:rPr>
        <w:t>адміністративна</w:t>
      </w:r>
      <w:proofErr w:type="spellEnd"/>
      <w:r w:rsidRPr="00E640FB">
        <w:rPr>
          <w:sz w:val="28"/>
          <w:szCs w:val="28"/>
        </w:rPr>
        <w:t xml:space="preserve"> </w:t>
      </w:r>
      <w:proofErr w:type="spellStart"/>
      <w:r w:rsidRPr="00E640FB">
        <w:rPr>
          <w:sz w:val="28"/>
          <w:szCs w:val="28"/>
        </w:rPr>
        <w:t>відповідальність</w:t>
      </w:r>
      <w:proofErr w:type="spellEnd"/>
      <w:r w:rsidRPr="00E640FB">
        <w:rPr>
          <w:sz w:val="28"/>
          <w:szCs w:val="28"/>
        </w:rPr>
        <w:t xml:space="preserve"> за </w:t>
      </w:r>
      <w:proofErr w:type="spellStart"/>
      <w:r w:rsidRPr="00E640FB">
        <w:rPr>
          <w:sz w:val="28"/>
          <w:szCs w:val="28"/>
        </w:rPr>
        <w:t>цькування</w:t>
      </w:r>
      <w:proofErr w:type="spellEnd"/>
      <w:r w:rsidRPr="00E640FB">
        <w:rPr>
          <w:sz w:val="28"/>
          <w:szCs w:val="28"/>
        </w:rPr>
        <w:t xml:space="preserve"> у </w:t>
      </w:r>
      <w:proofErr w:type="spellStart"/>
      <w:r w:rsidRPr="00E640FB">
        <w:rPr>
          <w:sz w:val="28"/>
          <w:szCs w:val="28"/>
        </w:rPr>
        <w:t>вигляді</w:t>
      </w:r>
      <w:proofErr w:type="spellEnd"/>
      <w:r w:rsidRPr="00E640FB">
        <w:rPr>
          <w:sz w:val="28"/>
          <w:szCs w:val="28"/>
        </w:rPr>
        <w:t xml:space="preserve"> штрафу </w:t>
      </w:r>
      <w:proofErr w:type="spellStart"/>
      <w:r w:rsidRPr="00E640FB">
        <w:rPr>
          <w:sz w:val="28"/>
          <w:szCs w:val="28"/>
        </w:rPr>
        <w:t>або</w:t>
      </w:r>
      <w:proofErr w:type="spellEnd"/>
      <w:r w:rsidRPr="00E640FB">
        <w:rPr>
          <w:sz w:val="28"/>
          <w:szCs w:val="28"/>
        </w:rPr>
        <w:t xml:space="preserve"> </w:t>
      </w:r>
      <w:proofErr w:type="spellStart"/>
      <w:r w:rsidRPr="00E640FB">
        <w:rPr>
          <w:sz w:val="28"/>
          <w:szCs w:val="28"/>
        </w:rPr>
        <w:t>громадських</w:t>
      </w:r>
      <w:proofErr w:type="spellEnd"/>
      <w:r w:rsidRPr="00E640FB">
        <w:rPr>
          <w:sz w:val="28"/>
          <w:szCs w:val="28"/>
        </w:rPr>
        <w:t xml:space="preserve"> </w:t>
      </w:r>
      <w:proofErr w:type="spellStart"/>
      <w:r w:rsidRPr="00E640FB">
        <w:rPr>
          <w:sz w:val="28"/>
          <w:szCs w:val="28"/>
        </w:rPr>
        <w:t>робіт</w:t>
      </w:r>
      <w:proofErr w:type="spellEnd"/>
      <w:r w:rsidRPr="00E640FB">
        <w:rPr>
          <w:sz w:val="28"/>
          <w:szCs w:val="28"/>
        </w:rPr>
        <w:t xml:space="preserve">, а </w:t>
      </w:r>
      <w:proofErr w:type="spellStart"/>
      <w:r w:rsidRPr="00E640FB">
        <w:rPr>
          <w:sz w:val="28"/>
          <w:szCs w:val="28"/>
        </w:rPr>
        <w:t>саме</w:t>
      </w:r>
      <w:proofErr w:type="spellEnd"/>
      <w:r w:rsidRPr="00E640FB">
        <w:rPr>
          <w:sz w:val="28"/>
          <w:szCs w:val="28"/>
        </w:rPr>
        <w:t>: </w:t>
      </w:r>
    </w:p>
    <w:p w:rsidR="00E640FB" w:rsidRPr="00E640FB" w:rsidRDefault="00E640FB" w:rsidP="00E640FB">
      <w:pPr>
        <w:numPr>
          <w:ilvl w:val="0"/>
          <w:numId w:val="3"/>
        </w:numPr>
        <w:shd w:val="clear" w:color="auto" w:fill="FFFFFF"/>
        <w:spacing w:after="11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вчинення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640FB">
        <w:rPr>
          <w:rFonts w:ascii="Times New Roman" w:hAnsi="Times New Roman" w:cs="Times New Roman"/>
          <w:sz w:val="28"/>
          <w:szCs w:val="28"/>
        </w:rPr>
        <w:t>бул</w:t>
      </w:r>
      <w:proofErr w:type="gramEnd"/>
      <w:r w:rsidRPr="00E640FB">
        <w:rPr>
          <w:rFonts w:ascii="Times New Roman" w:hAnsi="Times New Roman" w:cs="Times New Roman"/>
          <w:sz w:val="28"/>
          <w:szCs w:val="28"/>
        </w:rPr>
        <w:t>інгу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неповнолітніми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особами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карається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штрафом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850 до 1700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громадськими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роботами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20 до 40 годин;</w:t>
      </w:r>
    </w:p>
    <w:p w:rsidR="00E640FB" w:rsidRPr="00E640FB" w:rsidRDefault="00E640FB" w:rsidP="00E640FB">
      <w:pPr>
        <w:numPr>
          <w:ilvl w:val="0"/>
          <w:numId w:val="3"/>
        </w:numPr>
        <w:shd w:val="clear" w:color="auto" w:fill="FFFFFF"/>
        <w:spacing w:after="11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повторне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вчинення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640FB">
        <w:rPr>
          <w:rFonts w:ascii="Times New Roman" w:hAnsi="Times New Roman" w:cs="Times New Roman"/>
          <w:sz w:val="28"/>
          <w:szCs w:val="28"/>
        </w:rPr>
        <w:t>бул</w:t>
      </w:r>
      <w:proofErr w:type="gramEnd"/>
      <w:r w:rsidRPr="00E640FB">
        <w:rPr>
          <w:rFonts w:ascii="Times New Roman" w:hAnsi="Times New Roman" w:cs="Times New Roman"/>
          <w:sz w:val="28"/>
          <w:szCs w:val="28"/>
        </w:rPr>
        <w:t>інгу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упродовж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караються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штрафом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1700 до 3400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громадськими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роботами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40 до 60 годин;</w:t>
      </w:r>
    </w:p>
    <w:p w:rsidR="00E640FB" w:rsidRPr="00E640FB" w:rsidRDefault="00E640FB" w:rsidP="00E640F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приховування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відомих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фактів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640FB">
        <w:rPr>
          <w:rFonts w:ascii="Times New Roman" w:hAnsi="Times New Roman" w:cs="Times New Roman"/>
          <w:sz w:val="28"/>
          <w:szCs w:val="28"/>
        </w:rPr>
        <w:t>бул</w:t>
      </w:r>
      <w:proofErr w:type="gramEnd"/>
      <w:r w:rsidRPr="00E640FB">
        <w:rPr>
          <w:rFonts w:ascii="Times New Roman" w:hAnsi="Times New Roman" w:cs="Times New Roman"/>
          <w:sz w:val="28"/>
          <w:szCs w:val="28"/>
        </w:rPr>
        <w:t>інгу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керівником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каратися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штрафом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850 до 1700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виправних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на строк до одного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місяця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відрахуванням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 xml:space="preserve"> до 20 % </w:t>
      </w:r>
      <w:proofErr w:type="spellStart"/>
      <w:r w:rsidRPr="00E640FB">
        <w:rPr>
          <w:rFonts w:ascii="Times New Roman" w:hAnsi="Times New Roman" w:cs="Times New Roman"/>
          <w:sz w:val="28"/>
          <w:szCs w:val="28"/>
        </w:rPr>
        <w:t>заробітку</w:t>
      </w:r>
      <w:proofErr w:type="spellEnd"/>
      <w:r w:rsidRPr="00E640FB">
        <w:rPr>
          <w:rFonts w:ascii="Times New Roman" w:hAnsi="Times New Roman" w:cs="Times New Roman"/>
          <w:sz w:val="28"/>
          <w:szCs w:val="28"/>
        </w:rPr>
        <w:t>.</w:t>
      </w:r>
    </w:p>
    <w:p w:rsidR="00E640FB" w:rsidRDefault="00E640FB" w:rsidP="00E640FB">
      <w:pPr>
        <w:pStyle w:val="a-photo-center"/>
        <w:shd w:val="clear" w:color="auto" w:fill="FFFFFF"/>
        <w:spacing w:before="0" w:beforeAutospacing="0" w:after="249" w:afterAutospacing="0"/>
        <w:jc w:val="center"/>
        <w:rPr>
          <w:rFonts w:ascii="Arial" w:hAnsi="Arial" w:cs="Arial"/>
          <w:color w:val="3A4C58"/>
          <w:sz w:val="25"/>
          <w:szCs w:val="25"/>
        </w:rPr>
      </w:pPr>
      <w:r>
        <w:rPr>
          <w:rFonts w:ascii="Arial" w:hAnsi="Arial" w:cs="Arial"/>
          <w:noProof/>
          <w:color w:val="3A4C58"/>
          <w:sz w:val="25"/>
          <w:szCs w:val="25"/>
        </w:rPr>
        <w:lastRenderedPageBreak/>
        <w:drawing>
          <wp:inline distT="0" distB="0" distL="0" distR="0">
            <wp:extent cx="4501515" cy="2848610"/>
            <wp:effectExtent l="19050" t="0" r="0" b="0"/>
            <wp:docPr id="1" name="Рисунок 2" descr="https://fs01.vseosvita.ua/01006ocj-a681-473x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1.vseosvita.ua/01006ocj-a681-473x29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515" cy="284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0FB" w:rsidRPr="00E640FB" w:rsidRDefault="00E640FB" w:rsidP="00E640FB">
      <w:pPr>
        <w:pStyle w:val="a5"/>
        <w:shd w:val="clear" w:color="auto" w:fill="FFFFFF"/>
        <w:spacing w:before="0" w:beforeAutospacing="0" w:after="249" w:afterAutospacing="0"/>
        <w:rPr>
          <w:sz w:val="28"/>
          <w:szCs w:val="28"/>
        </w:rPr>
      </w:pPr>
      <w:proofErr w:type="spellStart"/>
      <w:r w:rsidRPr="00E640FB">
        <w:rPr>
          <w:sz w:val="28"/>
          <w:szCs w:val="28"/>
        </w:rPr>
        <w:t>Відповідальність</w:t>
      </w:r>
      <w:proofErr w:type="spellEnd"/>
      <w:r w:rsidRPr="00E640FB">
        <w:rPr>
          <w:sz w:val="28"/>
          <w:szCs w:val="28"/>
        </w:rPr>
        <w:t xml:space="preserve"> за </w:t>
      </w:r>
      <w:proofErr w:type="spellStart"/>
      <w:r w:rsidRPr="00E640FB">
        <w:rPr>
          <w:sz w:val="28"/>
          <w:szCs w:val="28"/>
        </w:rPr>
        <w:t>цькування</w:t>
      </w:r>
      <w:proofErr w:type="spellEnd"/>
      <w:r w:rsidRPr="00E640FB">
        <w:rPr>
          <w:sz w:val="28"/>
          <w:szCs w:val="28"/>
        </w:rPr>
        <w:t xml:space="preserve"> з боку </w:t>
      </w:r>
      <w:proofErr w:type="spellStart"/>
      <w:r w:rsidRPr="00E640FB">
        <w:rPr>
          <w:sz w:val="28"/>
          <w:szCs w:val="28"/>
        </w:rPr>
        <w:t>неповнолітніх</w:t>
      </w:r>
      <w:proofErr w:type="spellEnd"/>
      <w:r w:rsidRPr="00E640FB">
        <w:rPr>
          <w:sz w:val="28"/>
          <w:szCs w:val="28"/>
        </w:rPr>
        <w:t xml:space="preserve"> </w:t>
      </w:r>
      <w:proofErr w:type="spellStart"/>
      <w:r w:rsidRPr="00E640FB">
        <w:rPr>
          <w:sz w:val="28"/>
          <w:szCs w:val="28"/>
        </w:rPr>
        <w:t>булерів</w:t>
      </w:r>
      <w:proofErr w:type="spellEnd"/>
      <w:r w:rsidRPr="00E640FB">
        <w:rPr>
          <w:sz w:val="28"/>
          <w:szCs w:val="28"/>
        </w:rPr>
        <w:t xml:space="preserve"> </w:t>
      </w:r>
      <w:proofErr w:type="spellStart"/>
      <w:r w:rsidRPr="00E640FB">
        <w:rPr>
          <w:sz w:val="28"/>
          <w:szCs w:val="28"/>
        </w:rPr>
        <w:t>несуть</w:t>
      </w:r>
      <w:proofErr w:type="spellEnd"/>
      <w:r w:rsidRPr="00E640FB">
        <w:rPr>
          <w:sz w:val="28"/>
          <w:szCs w:val="28"/>
        </w:rPr>
        <w:t xml:space="preserve"> батьки </w:t>
      </w:r>
      <w:proofErr w:type="spellStart"/>
      <w:r w:rsidRPr="00E640FB">
        <w:rPr>
          <w:sz w:val="28"/>
          <w:szCs w:val="28"/>
        </w:rPr>
        <w:t>або</w:t>
      </w:r>
      <w:proofErr w:type="spellEnd"/>
      <w:r w:rsidRPr="00E640FB">
        <w:rPr>
          <w:sz w:val="28"/>
          <w:szCs w:val="28"/>
        </w:rPr>
        <w:t xml:space="preserve"> особи, </w:t>
      </w:r>
      <w:proofErr w:type="spellStart"/>
      <w:r w:rsidRPr="00E640FB">
        <w:rPr>
          <w:sz w:val="28"/>
          <w:szCs w:val="28"/>
        </w:rPr>
        <w:t>які</w:t>
      </w:r>
      <w:proofErr w:type="spellEnd"/>
      <w:r w:rsidRPr="00E640FB">
        <w:rPr>
          <w:sz w:val="28"/>
          <w:szCs w:val="28"/>
        </w:rPr>
        <w:t xml:space="preserve"> </w:t>
      </w:r>
      <w:proofErr w:type="spellStart"/>
      <w:r w:rsidRPr="00E640FB">
        <w:rPr>
          <w:sz w:val="28"/>
          <w:szCs w:val="28"/>
        </w:rPr>
        <w:t>їх</w:t>
      </w:r>
      <w:proofErr w:type="spellEnd"/>
      <w:r w:rsidRPr="00E640FB">
        <w:rPr>
          <w:sz w:val="28"/>
          <w:szCs w:val="28"/>
        </w:rPr>
        <w:t xml:space="preserve"> </w:t>
      </w:r>
      <w:proofErr w:type="spellStart"/>
      <w:r w:rsidRPr="00E640FB">
        <w:rPr>
          <w:sz w:val="28"/>
          <w:szCs w:val="28"/>
        </w:rPr>
        <w:t>замінюють</w:t>
      </w:r>
      <w:proofErr w:type="spellEnd"/>
      <w:r w:rsidRPr="00E640FB">
        <w:rPr>
          <w:sz w:val="28"/>
          <w:szCs w:val="28"/>
        </w:rPr>
        <w:t>. </w:t>
      </w:r>
    </w:p>
    <w:p w:rsidR="00E640FB" w:rsidRDefault="00E640FB" w:rsidP="0080087D">
      <w:pPr>
        <w:shd w:val="clear" w:color="auto" w:fill="FFFFFF"/>
        <w:spacing w:after="277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</w:pPr>
    </w:p>
    <w:p w:rsidR="0062175E" w:rsidRPr="0062175E" w:rsidRDefault="0062175E" w:rsidP="0080087D">
      <w:pPr>
        <w:shd w:val="clear" w:color="auto" w:fill="FFFFFF"/>
        <w:spacing w:after="277" w:line="240" w:lineRule="auto"/>
        <w:jc w:val="center"/>
        <w:outlineLvl w:val="1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u w:val="single"/>
        </w:rPr>
      </w:pPr>
      <w:r w:rsidRPr="005F287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10. </w:t>
      </w:r>
      <w:proofErr w:type="spellStart"/>
      <w:proofErr w:type="gramStart"/>
      <w:r w:rsidRPr="005F287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П</w:t>
      </w:r>
      <w:proofErr w:type="gramEnd"/>
      <w:r w:rsidRPr="005F287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ідтримай</w:t>
      </w:r>
      <w:proofErr w:type="spellEnd"/>
      <w:r w:rsidRPr="005F287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 xml:space="preserve"> тих, кого </w:t>
      </w:r>
      <w:proofErr w:type="spellStart"/>
      <w:r w:rsidRPr="005F287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  <w:t>цькують</w:t>
      </w:r>
      <w:proofErr w:type="spellEnd"/>
    </w:p>
    <w:p w:rsidR="005F2870" w:rsidRDefault="0062175E" w:rsidP="005F2870">
      <w:pPr>
        <w:shd w:val="clear" w:color="auto" w:fill="FFFFFF"/>
        <w:spacing w:after="249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</w:pPr>
      <w:r w:rsidRPr="006217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Не </w:t>
      </w:r>
      <w:proofErr w:type="spellStart"/>
      <w:r w:rsidRPr="006217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залишайся</w:t>
      </w:r>
      <w:proofErr w:type="spellEnd"/>
      <w:r w:rsidRPr="006217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осторонь</w:t>
      </w:r>
      <w:proofErr w:type="spellEnd"/>
      <w:r w:rsidRPr="006217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, </w:t>
      </w:r>
      <w:proofErr w:type="spellStart"/>
      <w:r w:rsidRPr="006217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якщо</w:t>
      </w:r>
      <w:proofErr w:type="spellEnd"/>
      <w:r w:rsidRPr="006217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став </w:t>
      </w:r>
      <w:proofErr w:type="spellStart"/>
      <w:proofErr w:type="gramStart"/>
      <w:r w:rsidRPr="006217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св</w:t>
      </w:r>
      <w:proofErr w:type="gramEnd"/>
      <w:r w:rsidRPr="006217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ідком</w:t>
      </w:r>
      <w:proofErr w:type="spellEnd"/>
      <w:r w:rsidRPr="006217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булінгу</w:t>
      </w:r>
      <w:proofErr w:type="spellEnd"/>
      <w:r w:rsidRPr="006217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!</w:t>
      </w:r>
    </w:p>
    <w:p w:rsidR="0062175E" w:rsidRDefault="0062175E" w:rsidP="005F2870">
      <w:pPr>
        <w:shd w:val="clear" w:color="auto" w:fill="FFFFFF"/>
        <w:spacing w:after="24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2175E">
        <w:rPr>
          <w:rFonts w:ascii="Times New Roman" w:eastAsia="Times New Roman" w:hAnsi="Times New Roman" w:cs="Times New Roman"/>
          <w:color w:val="3A4C58"/>
          <w:sz w:val="28"/>
          <w:szCs w:val="28"/>
        </w:rPr>
        <w:t> </w:t>
      </w:r>
      <w:proofErr w:type="spellStart"/>
      <w:r w:rsidR="00EB6151">
        <w:fldChar w:fldCharType="begin"/>
      </w:r>
      <w:r w:rsidR="00EB6151">
        <w:instrText>HYPERLINK "https://vseosvita.ua/news/spivaiucha-zaviduvachka-dytsadka-alyona-alyona-vypustyla-klip-pro-bodisheiminh-i-bulinh-4412.html" \t "_blank"</w:instrText>
      </w:r>
      <w:r w:rsidR="00EB6151">
        <w:fldChar w:fldCharType="separate"/>
      </w:r>
      <w:proofErr w:type="gramStart"/>
      <w:r w:rsidRPr="0062175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</w:rPr>
        <w:t>Бул</w:t>
      </w:r>
      <w:proofErr w:type="gramEnd"/>
      <w:r w:rsidRPr="0062175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</w:rPr>
        <w:t>інг</w:t>
      </w:r>
      <w:proofErr w:type="spellEnd"/>
      <w:r w:rsidR="00EB6151">
        <w:fldChar w:fldCharType="end"/>
      </w:r>
      <w:r w:rsidRPr="0062175E">
        <w:rPr>
          <w:rFonts w:ascii="Times New Roman" w:eastAsia="Times New Roman" w:hAnsi="Times New Roman" w:cs="Times New Roman"/>
          <w:color w:val="3A4C58"/>
          <w:sz w:val="28"/>
          <w:szCs w:val="28"/>
        </w:rPr>
        <w:t> </w:t>
      </w:r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кривда, яка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психічно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фізично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скалічити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людину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все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можеш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допомогти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завадити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дій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відповідно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ситуації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захистити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жертву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цькування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і не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наразити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небезпеку</w:t>
      </w:r>
      <w:proofErr w:type="spellEnd"/>
      <w:r w:rsidRPr="00621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себе. </w:t>
      </w:r>
    </w:p>
    <w:p w:rsidR="00E640FB" w:rsidRPr="005F2870" w:rsidRDefault="00E640FB" w:rsidP="00BF35ED">
      <w:pPr>
        <w:shd w:val="clear" w:color="auto" w:fill="FFFFFF"/>
        <w:spacing w:after="249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6AA76AEE" wp14:editId="33BE0D7F">
            <wp:extent cx="3851275" cy="3763010"/>
            <wp:effectExtent l="19050" t="0" r="0" b="0"/>
            <wp:docPr id="5" name="Рисунок 5" descr="https://fs01.vseosvita.ua/01006ock-8235-404x3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01.vseosvita.ua/01006ock-8235-404x39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376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40FB" w:rsidRPr="005F2870" w:rsidSect="005F2870">
      <w:pgSz w:w="11906" w:h="16838"/>
      <w:pgMar w:top="851" w:right="991" w:bottom="851" w:left="993" w:header="708" w:footer="708" w:gutter="0"/>
      <w:pgBorders w:offsetFrom="page">
        <w:top w:val="pyramidsAbove" w:sz="13" w:space="24" w:color="auto"/>
        <w:left w:val="pyramidsAbove" w:sz="13" w:space="24" w:color="auto"/>
        <w:bottom w:val="pyramidsAbove" w:sz="13" w:space="24" w:color="auto"/>
        <w:right w:val="pyramidsAbove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E1426"/>
    <w:multiLevelType w:val="multilevel"/>
    <w:tmpl w:val="3A64787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A7711A"/>
    <w:multiLevelType w:val="multilevel"/>
    <w:tmpl w:val="8488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21665F"/>
    <w:multiLevelType w:val="multilevel"/>
    <w:tmpl w:val="4D8ED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75E"/>
    <w:rsid w:val="00201142"/>
    <w:rsid w:val="005F2870"/>
    <w:rsid w:val="0062175E"/>
    <w:rsid w:val="00636EB5"/>
    <w:rsid w:val="0080087D"/>
    <w:rsid w:val="00BF35ED"/>
    <w:rsid w:val="00E640FB"/>
    <w:rsid w:val="00EB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17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75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217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621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2175E"/>
    <w:rPr>
      <w:b/>
      <w:bCs/>
    </w:rPr>
  </w:style>
  <w:style w:type="character" w:styleId="a7">
    <w:name w:val="Hyperlink"/>
    <w:basedOn w:val="a0"/>
    <w:uiPriority w:val="99"/>
    <w:semiHidden/>
    <w:unhideWhenUsed/>
    <w:rsid w:val="0062175E"/>
    <w:rPr>
      <w:color w:val="0000FF"/>
      <w:u w:val="single"/>
    </w:rPr>
  </w:style>
  <w:style w:type="paragraph" w:customStyle="1" w:styleId="a-photo-center">
    <w:name w:val="a-photo-center"/>
    <w:basedOn w:val="a"/>
    <w:rsid w:val="00621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17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75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217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621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2175E"/>
    <w:rPr>
      <w:b/>
      <w:bCs/>
    </w:rPr>
  </w:style>
  <w:style w:type="character" w:styleId="a7">
    <w:name w:val="Hyperlink"/>
    <w:basedOn w:val="a0"/>
    <w:uiPriority w:val="99"/>
    <w:semiHidden/>
    <w:unhideWhenUsed/>
    <w:rsid w:val="0062175E"/>
    <w:rPr>
      <w:color w:val="0000FF"/>
      <w:u w:val="single"/>
    </w:rPr>
  </w:style>
  <w:style w:type="paragraph" w:customStyle="1" w:styleId="a-photo-center">
    <w:name w:val="a-photo-center"/>
    <w:basedOn w:val="a"/>
    <w:rsid w:val="00621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834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3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6543">
              <w:blockQuote w:val="1"/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single" w:sz="24" w:space="21" w:color="FBDC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1.c1.rada.gov.ua/pls/zweb2/webproc4_1?pf3511=6440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045EA-F5DB-481F-95CE-3BDC88CF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Usher</cp:lastModifiedBy>
  <cp:revision>2</cp:revision>
  <dcterms:created xsi:type="dcterms:W3CDTF">2019-10-29T18:56:00Z</dcterms:created>
  <dcterms:modified xsi:type="dcterms:W3CDTF">2019-10-29T18:56:00Z</dcterms:modified>
</cp:coreProperties>
</file>